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52"/>
        <w:tblW w:w="0" w:type="auto"/>
        <w:tblLook w:val="04A0" w:firstRow="1" w:lastRow="0" w:firstColumn="1" w:lastColumn="0" w:noHBand="0" w:noVBand="1"/>
      </w:tblPr>
      <w:tblGrid>
        <w:gridCol w:w="1474"/>
        <w:gridCol w:w="6126"/>
        <w:gridCol w:w="1426"/>
      </w:tblGrid>
      <w:tr w:rsidR="00A62931" w14:paraId="0E03B05D" w14:textId="77777777" w:rsidTr="00A65E3F">
        <w:trPr>
          <w:trHeight w:val="1417"/>
        </w:trPr>
        <w:tc>
          <w:tcPr>
            <w:tcW w:w="1474" w:type="dxa"/>
            <w:vAlign w:val="center"/>
            <w:hideMark/>
          </w:tcPr>
          <w:p w14:paraId="283D66D9" w14:textId="59836CCB" w:rsidR="00A62931" w:rsidRDefault="00A62931" w:rsidP="00A65E3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A0AF71" wp14:editId="23A3AF29">
                  <wp:extent cx="7239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3B278A88" w14:textId="5664BE91" w:rsidR="00A62931" w:rsidRPr="00A62931" w:rsidRDefault="00A62931" w:rsidP="00A65E3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COMPETITOR’S DECLARATION FORM</w:t>
            </w:r>
          </w:p>
          <w:p w14:paraId="76FA4CD5" w14:textId="7579A2BA" w:rsidR="00A62931" w:rsidRDefault="00A62931" w:rsidP="00A65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FREE FLIGHT CLASSES - 2022</w:t>
            </w:r>
          </w:p>
        </w:tc>
        <w:tc>
          <w:tcPr>
            <w:tcW w:w="1426" w:type="dxa"/>
            <w:vAlign w:val="center"/>
            <w:hideMark/>
          </w:tcPr>
          <w:p w14:paraId="7B6287E1" w14:textId="2E615090" w:rsidR="00A62931" w:rsidRDefault="00A62931" w:rsidP="00A65E3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77712B" wp14:editId="1AF11939">
                  <wp:extent cx="601980" cy="746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329B6" w14:textId="60110EBB" w:rsidR="00E74580" w:rsidRPr="00B950B3" w:rsidRDefault="00A65E3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62931" w:rsidRPr="00B950B3">
        <w:rPr>
          <w:sz w:val="24"/>
          <w:szCs w:val="24"/>
        </w:rPr>
        <w:t>F</w:t>
      </w:r>
      <w:r w:rsidR="00E74580" w:rsidRPr="00B950B3">
        <w:rPr>
          <w:sz w:val="24"/>
          <w:szCs w:val="24"/>
        </w:rPr>
        <w:t xml:space="preserve">or all models entered into </w:t>
      </w:r>
      <w:r w:rsidR="005C0E5D" w:rsidRPr="00B950B3">
        <w:rPr>
          <w:sz w:val="24"/>
          <w:szCs w:val="24"/>
        </w:rPr>
        <w:t xml:space="preserve">BMFA </w:t>
      </w:r>
      <w:r w:rsidR="00E74580" w:rsidRPr="00B950B3">
        <w:rPr>
          <w:sz w:val="24"/>
          <w:szCs w:val="24"/>
        </w:rPr>
        <w:t>outdoor or indoor free flight scale competitions</w:t>
      </w:r>
      <w:r w:rsidR="007D32C8" w:rsidRPr="00B950B3">
        <w:rPr>
          <w:sz w:val="24"/>
          <w:szCs w:val="24"/>
        </w:rPr>
        <w:t xml:space="preserve"> with static judging</w:t>
      </w:r>
      <w:r w:rsidR="00EF1B6A" w:rsidRPr="00B950B3">
        <w:rPr>
          <w:sz w:val="24"/>
          <w:szCs w:val="24"/>
        </w:rPr>
        <w:t>. T</w:t>
      </w:r>
      <w:r w:rsidR="00E74580" w:rsidRPr="00B950B3">
        <w:rPr>
          <w:sz w:val="24"/>
          <w:szCs w:val="24"/>
        </w:rPr>
        <w:t>his form must be completed, signed and presented as part of the model’s documentation.</w:t>
      </w:r>
    </w:p>
    <w:p w14:paraId="7FA388E9" w14:textId="773EDDD8" w:rsidR="00B47789" w:rsidRPr="00B950B3" w:rsidRDefault="00E74580">
      <w:pPr>
        <w:rPr>
          <w:sz w:val="24"/>
          <w:szCs w:val="24"/>
        </w:rPr>
      </w:pPr>
      <w:r w:rsidRPr="00B950B3">
        <w:rPr>
          <w:sz w:val="24"/>
          <w:szCs w:val="24"/>
        </w:rPr>
        <w:t>Competitor’s Name…………………………………………</w:t>
      </w:r>
      <w:r w:rsidR="0099547F" w:rsidRPr="00B950B3">
        <w:rPr>
          <w:sz w:val="24"/>
          <w:szCs w:val="24"/>
        </w:rPr>
        <w:t>………………</w:t>
      </w:r>
      <w:r w:rsidR="00B950B3" w:rsidRPr="00B950B3">
        <w:rPr>
          <w:sz w:val="24"/>
          <w:szCs w:val="24"/>
        </w:rPr>
        <w:t xml:space="preserve">      </w:t>
      </w:r>
      <w:r w:rsidRPr="00B950B3">
        <w:rPr>
          <w:sz w:val="24"/>
          <w:szCs w:val="24"/>
        </w:rPr>
        <w:t>BMFA No……………………………</w:t>
      </w:r>
    </w:p>
    <w:p w14:paraId="74FB22EB" w14:textId="5729AC93" w:rsidR="00E74580" w:rsidRPr="00B950B3" w:rsidRDefault="00E74580">
      <w:pPr>
        <w:rPr>
          <w:sz w:val="24"/>
          <w:szCs w:val="24"/>
        </w:rPr>
      </w:pPr>
      <w:r w:rsidRPr="00B950B3">
        <w:rPr>
          <w:sz w:val="24"/>
          <w:szCs w:val="24"/>
        </w:rPr>
        <w:t>Model:</w:t>
      </w:r>
      <w:r w:rsidR="00B47789" w:rsidRPr="00B950B3">
        <w:rPr>
          <w:sz w:val="24"/>
          <w:szCs w:val="24"/>
        </w:rPr>
        <w:t xml:space="preserve"> </w:t>
      </w:r>
      <w:r w:rsidRPr="00B950B3">
        <w:rPr>
          <w:sz w:val="24"/>
          <w:szCs w:val="24"/>
        </w:rPr>
        <w:t>…………………………………</w:t>
      </w:r>
      <w:r w:rsidR="0099547F" w:rsidRPr="00B950B3">
        <w:rPr>
          <w:sz w:val="24"/>
          <w:szCs w:val="24"/>
        </w:rPr>
        <w:t xml:space="preserve">……… </w:t>
      </w:r>
      <w:r w:rsidR="00B950B3" w:rsidRPr="00B950B3">
        <w:rPr>
          <w:sz w:val="24"/>
          <w:szCs w:val="24"/>
        </w:rPr>
        <w:t xml:space="preserve">  </w:t>
      </w:r>
      <w:r w:rsidRPr="00B950B3">
        <w:rPr>
          <w:sz w:val="24"/>
          <w:szCs w:val="24"/>
        </w:rPr>
        <w:t>Scale…</w:t>
      </w:r>
      <w:r w:rsidR="00DB47E7" w:rsidRPr="00B950B3">
        <w:rPr>
          <w:sz w:val="24"/>
          <w:szCs w:val="24"/>
        </w:rPr>
        <w:t>…...</w:t>
      </w:r>
      <w:r w:rsidR="0099547F" w:rsidRPr="00B950B3">
        <w:rPr>
          <w:sz w:val="24"/>
          <w:szCs w:val="24"/>
        </w:rPr>
        <w:t xml:space="preserve"> </w:t>
      </w:r>
      <w:r w:rsidR="00AA6189" w:rsidRPr="00B950B3">
        <w:rPr>
          <w:sz w:val="24"/>
          <w:szCs w:val="24"/>
        </w:rPr>
        <w:t>Full size aircraft cruising speed</w:t>
      </w:r>
      <w:r w:rsidR="00192374" w:rsidRPr="00B950B3">
        <w:rPr>
          <w:sz w:val="24"/>
          <w:szCs w:val="24"/>
        </w:rPr>
        <w:t>………</w:t>
      </w:r>
      <w:r w:rsidR="0099547F" w:rsidRPr="00B950B3">
        <w:rPr>
          <w:sz w:val="24"/>
          <w:szCs w:val="24"/>
        </w:rPr>
        <w:t>…</w:t>
      </w:r>
      <w:r w:rsidR="00192374" w:rsidRPr="00B950B3">
        <w:rPr>
          <w:sz w:val="24"/>
          <w:szCs w:val="24"/>
        </w:rPr>
        <w:t>………</w:t>
      </w:r>
    </w:p>
    <w:p w14:paraId="6E5C5C19" w14:textId="4283AE51" w:rsidR="00E74580" w:rsidRPr="00B950B3" w:rsidRDefault="00E74580">
      <w:pPr>
        <w:rPr>
          <w:sz w:val="24"/>
          <w:szCs w:val="24"/>
        </w:rPr>
      </w:pPr>
      <w:r w:rsidRPr="00B950B3">
        <w:rPr>
          <w:sz w:val="24"/>
          <w:szCs w:val="24"/>
        </w:rPr>
        <w:t>Model weight……………………gm</w:t>
      </w:r>
      <w:r w:rsidR="00126DE8" w:rsidRPr="00B950B3">
        <w:rPr>
          <w:sz w:val="24"/>
          <w:szCs w:val="24"/>
        </w:rPr>
        <w:t xml:space="preserve">  </w:t>
      </w:r>
      <w:r w:rsidRPr="00B950B3">
        <w:rPr>
          <w:sz w:val="24"/>
          <w:szCs w:val="24"/>
        </w:rPr>
        <w:t xml:space="preserve"> </w:t>
      </w:r>
      <w:r w:rsidR="00192374" w:rsidRPr="00B950B3">
        <w:rPr>
          <w:sz w:val="24"/>
          <w:szCs w:val="24"/>
        </w:rPr>
        <w:t xml:space="preserve">        </w:t>
      </w:r>
      <w:r w:rsidR="00B950B3" w:rsidRPr="00B950B3">
        <w:rPr>
          <w:sz w:val="24"/>
          <w:szCs w:val="24"/>
        </w:rPr>
        <w:t xml:space="preserve">    </w:t>
      </w:r>
      <w:r w:rsidR="00192374" w:rsidRPr="00B950B3">
        <w:rPr>
          <w:sz w:val="24"/>
          <w:szCs w:val="24"/>
        </w:rPr>
        <w:t xml:space="preserve"> </w:t>
      </w:r>
      <w:r w:rsidRPr="00B950B3">
        <w:rPr>
          <w:sz w:val="24"/>
          <w:szCs w:val="24"/>
        </w:rPr>
        <w:t>Model wing loading</w:t>
      </w:r>
      <w:r w:rsidR="00DD5196" w:rsidRPr="00B950B3">
        <w:rPr>
          <w:sz w:val="24"/>
          <w:szCs w:val="24"/>
        </w:rPr>
        <w:t xml:space="preserve"> </w:t>
      </w:r>
      <w:r w:rsidR="00126DE8" w:rsidRPr="00B950B3">
        <w:rPr>
          <w:sz w:val="24"/>
          <w:szCs w:val="24"/>
        </w:rPr>
        <w:t>(indoor)</w:t>
      </w:r>
      <w:r w:rsidRPr="00B950B3">
        <w:rPr>
          <w:sz w:val="24"/>
          <w:szCs w:val="24"/>
        </w:rPr>
        <w:t>: ………</w:t>
      </w:r>
      <w:r w:rsidR="00DB47E7" w:rsidRPr="00B950B3">
        <w:rPr>
          <w:sz w:val="24"/>
          <w:szCs w:val="24"/>
        </w:rPr>
        <w:t>……</w:t>
      </w:r>
      <w:r w:rsidRPr="00B950B3">
        <w:rPr>
          <w:sz w:val="24"/>
          <w:szCs w:val="24"/>
        </w:rPr>
        <w:t>……gm/dm2</w:t>
      </w:r>
    </w:p>
    <w:tbl>
      <w:tblPr>
        <w:tblStyle w:val="TableGrid"/>
        <w:tblpPr w:leftFromText="180" w:rightFromText="180" w:vertAnchor="text" w:horzAnchor="margin" w:tblpY="66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089"/>
        <w:gridCol w:w="2254"/>
      </w:tblGrid>
      <w:tr w:rsidR="00B613F2" w:rsidRPr="00B950B3" w14:paraId="3D91DD87" w14:textId="77777777" w:rsidTr="00B613F2">
        <w:tc>
          <w:tcPr>
            <w:tcW w:w="2122" w:type="dxa"/>
          </w:tcPr>
          <w:p w14:paraId="1A20778F" w14:textId="77777777" w:rsidR="00B613F2" w:rsidRPr="00B950B3" w:rsidRDefault="00B613F2" w:rsidP="00B613F2">
            <w:pPr>
              <w:tabs>
                <w:tab w:val="left" w:pos="672"/>
                <w:tab w:val="center" w:pos="1019"/>
              </w:tabs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 xml:space="preserve">          Open I/C</w:t>
            </w:r>
          </w:p>
        </w:tc>
        <w:tc>
          <w:tcPr>
            <w:tcW w:w="2551" w:type="dxa"/>
          </w:tcPr>
          <w:p w14:paraId="6A976C9B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Open Co2 / Electric</w:t>
            </w:r>
          </w:p>
        </w:tc>
        <w:tc>
          <w:tcPr>
            <w:tcW w:w="2089" w:type="dxa"/>
          </w:tcPr>
          <w:p w14:paraId="4E2E7756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Open Rubber</w:t>
            </w:r>
          </w:p>
        </w:tc>
        <w:tc>
          <w:tcPr>
            <w:tcW w:w="2254" w:type="dxa"/>
          </w:tcPr>
          <w:p w14:paraId="67A4EFD6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Intermediate</w:t>
            </w:r>
          </w:p>
        </w:tc>
      </w:tr>
    </w:tbl>
    <w:tbl>
      <w:tblPr>
        <w:tblStyle w:val="TableGrid"/>
        <w:tblpPr w:leftFromText="180" w:rightFromText="180" w:vertAnchor="text" w:horzAnchor="margin" w:tblpX="-10" w:tblpY="1363"/>
        <w:tblW w:w="9067" w:type="dxa"/>
        <w:tblLook w:val="04A0" w:firstRow="1" w:lastRow="0" w:firstColumn="1" w:lastColumn="0" w:noHBand="0" w:noVBand="1"/>
      </w:tblPr>
      <w:tblGrid>
        <w:gridCol w:w="1726"/>
        <w:gridCol w:w="1671"/>
        <w:gridCol w:w="1560"/>
        <w:gridCol w:w="1417"/>
        <w:gridCol w:w="1276"/>
        <w:gridCol w:w="1417"/>
      </w:tblGrid>
      <w:tr w:rsidR="00B613F2" w:rsidRPr="00B950B3" w14:paraId="311812DD" w14:textId="77777777" w:rsidTr="00B613F2">
        <w:trPr>
          <w:trHeight w:val="254"/>
        </w:trPr>
        <w:tc>
          <w:tcPr>
            <w:tcW w:w="1726" w:type="dxa"/>
          </w:tcPr>
          <w:p w14:paraId="6E5B0707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Open Co2 /Elec</w:t>
            </w:r>
          </w:p>
        </w:tc>
        <w:tc>
          <w:tcPr>
            <w:tcW w:w="1671" w:type="dxa"/>
          </w:tcPr>
          <w:p w14:paraId="3529841D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Open Rubber</w:t>
            </w:r>
          </w:p>
        </w:tc>
        <w:tc>
          <w:tcPr>
            <w:tcW w:w="1560" w:type="dxa"/>
          </w:tcPr>
          <w:p w14:paraId="14BE2E05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 xml:space="preserve">Intermediate </w:t>
            </w:r>
          </w:p>
        </w:tc>
        <w:tc>
          <w:tcPr>
            <w:tcW w:w="1417" w:type="dxa"/>
          </w:tcPr>
          <w:p w14:paraId="5EF8355B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Peanut</w:t>
            </w:r>
          </w:p>
        </w:tc>
        <w:tc>
          <w:tcPr>
            <w:tcW w:w="1276" w:type="dxa"/>
          </w:tcPr>
          <w:p w14:paraId="7323BF18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Pistachio</w:t>
            </w:r>
          </w:p>
        </w:tc>
        <w:tc>
          <w:tcPr>
            <w:tcW w:w="1417" w:type="dxa"/>
          </w:tcPr>
          <w:p w14:paraId="3D66F028" w14:textId="77777777" w:rsidR="00B613F2" w:rsidRPr="00B950B3" w:rsidRDefault="00B613F2" w:rsidP="00B613F2">
            <w:pPr>
              <w:jc w:val="center"/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t>Kit Scale</w:t>
            </w:r>
          </w:p>
        </w:tc>
      </w:tr>
    </w:tbl>
    <w:p w14:paraId="20ED93AA" w14:textId="77777777" w:rsidR="00A65E3F" w:rsidRDefault="00E74580" w:rsidP="00B613F2">
      <w:pPr>
        <w:rPr>
          <w:sz w:val="24"/>
          <w:szCs w:val="24"/>
        </w:rPr>
      </w:pPr>
      <w:r w:rsidRPr="00B950B3">
        <w:rPr>
          <w:sz w:val="24"/>
          <w:szCs w:val="24"/>
        </w:rPr>
        <w:t>Class (circle or tick)</w:t>
      </w:r>
      <w:proofErr w:type="gramStart"/>
      <w:r w:rsidRPr="00B950B3">
        <w:rPr>
          <w:sz w:val="24"/>
          <w:szCs w:val="24"/>
        </w:rPr>
        <w:t>:</w:t>
      </w:r>
      <w:proofErr w:type="gramEnd"/>
      <w:r w:rsidR="006F3DCB" w:rsidRPr="00B950B3">
        <w:rPr>
          <w:sz w:val="24"/>
          <w:szCs w:val="24"/>
        </w:rPr>
        <w:br/>
        <w:t>Outdoor</w:t>
      </w:r>
      <w:r w:rsidR="00104A18" w:rsidRPr="00B950B3">
        <w:rPr>
          <w:sz w:val="24"/>
          <w:szCs w:val="24"/>
        </w:rPr>
        <w:br/>
        <w:t>Indoor</w:t>
      </w:r>
    </w:p>
    <w:p w14:paraId="61B45DA2" w14:textId="55469E7F" w:rsidR="00B613F2" w:rsidRPr="00B950B3" w:rsidRDefault="00A65E3F" w:rsidP="00B613F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613F2" w:rsidRPr="00B950B3">
        <w:rPr>
          <w:sz w:val="24"/>
          <w:szCs w:val="24"/>
        </w:rPr>
        <w:t>Type of covering material (Peanut and Pistachio only) ……………………………………………………….</w:t>
      </w:r>
    </w:p>
    <w:p w14:paraId="728ABA79" w14:textId="0FDCB3A6" w:rsidR="00055917" w:rsidRPr="00B950B3" w:rsidRDefault="00E74580" w:rsidP="00055917">
      <w:pPr>
        <w:tabs>
          <w:tab w:val="left" w:pos="7110"/>
        </w:tabs>
        <w:rPr>
          <w:rFonts w:cstheme="minorHAnsi"/>
          <w:sz w:val="24"/>
          <w:szCs w:val="24"/>
        </w:rPr>
      </w:pPr>
      <w:r w:rsidRPr="00B950B3">
        <w:rPr>
          <w:sz w:val="24"/>
          <w:szCs w:val="24"/>
        </w:rPr>
        <w:t xml:space="preserve">Static Judging Questionnaire: </w:t>
      </w:r>
      <w:r w:rsidR="008F7892" w:rsidRPr="00B950B3">
        <w:rPr>
          <w:sz w:val="24"/>
          <w:szCs w:val="24"/>
        </w:rPr>
        <w:br/>
      </w:r>
      <w:r w:rsidRPr="00B950B3">
        <w:rPr>
          <w:sz w:val="24"/>
          <w:szCs w:val="24"/>
        </w:rPr>
        <w:t>List all items or parts of the model that</w:t>
      </w:r>
      <w:r w:rsidR="008E7774" w:rsidRPr="00B950B3">
        <w:rPr>
          <w:sz w:val="24"/>
          <w:szCs w:val="24"/>
        </w:rPr>
        <w:t xml:space="preserve"> have third party input and</w:t>
      </w:r>
      <w:r w:rsidRPr="00B950B3">
        <w:rPr>
          <w:sz w:val="24"/>
          <w:szCs w:val="24"/>
        </w:rPr>
        <w:t xml:space="preserve"> have not been entirely designed and constructed by you. Include items such as scale propellers, </w:t>
      </w:r>
      <w:r w:rsidR="008E73EF" w:rsidRPr="00B950B3">
        <w:rPr>
          <w:sz w:val="24"/>
          <w:szCs w:val="24"/>
        </w:rPr>
        <w:t xml:space="preserve">dummy </w:t>
      </w:r>
      <w:r w:rsidRPr="00B950B3">
        <w:rPr>
          <w:sz w:val="24"/>
          <w:szCs w:val="24"/>
        </w:rPr>
        <w:t xml:space="preserve">engines, cowls, wheels, mouldings, </w:t>
      </w:r>
      <w:r w:rsidR="008E73EF" w:rsidRPr="00B950B3">
        <w:rPr>
          <w:sz w:val="24"/>
          <w:szCs w:val="24"/>
        </w:rPr>
        <w:t xml:space="preserve">cockpit and exterior </w:t>
      </w:r>
      <w:r w:rsidRPr="00B950B3">
        <w:rPr>
          <w:sz w:val="24"/>
          <w:szCs w:val="24"/>
        </w:rPr>
        <w:t>fittings, decals, masks, kit</w:t>
      </w:r>
      <w:r w:rsidR="00A62931" w:rsidRPr="00B950B3">
        <w:rPr>
          <w:sz w:val="24"/>
          <w:szCs w:val="24"/>
        </w:rPr>
        <w:t>-</w:t>
      </w:r>
      <w:r w:rsidRPr="00B950B3">
        <w:rPr>
          <w:sz w:val="24"/>
          <w:szCs w:val="24"/>
        </w:rPr>
        <w:t>built model, plan built model, model based on kit</w:t>
      </w:r>
      <w:r w:rsidR="00DC122F" w:rsidRPr="00B950B3">
        <w:rPr>
          <w:sz w:val="24"/>
          <w:szCs w:val="24"/>
        </w:rPr>
        <w:t xml:space="preserve"> or </w:t>
      </w:r>
      <w:r w:rsidRPr="00B950B3">
        <w:rPr>
          <w:sz w:val="24"/>
          <w:szCs w:val="24"/>
        </w:rPr>
        <w:t>plan, parts produced by a computer aided process</w:t>
      </w:r>
      <w:r w:rsidR="001300FD">
        <w:rPr>
          <w:sz w:val="24"/>
          <w:szCs w:val="24"/>
        </w:rPr>
        <w:t xml:space="preserve"> (</w:t>
      </w:r>
      <w:r w:rsidR="008E7774" w:rsidRPr="00B950B3">
        <w:rPr>
          <w:sz w:val="24"/>
          <w:szCs w:val="24"/>
        </w:rPr>
        <w:t xml:space="preserve">laser cutting, 3D printing </w:t>
      </w:r>
      <w:proofErr w:type="spellStart"/>
      <w:r w:rsidRPr="00B950B3">
        <w:rPr>
          <w:rFonts w:cstheme="minorHAnsi"/>
          <w:sz w:val="24"/>
          <w:szCs w:val="24"/>
        </w:rPr>
        <w:t>etc</w:t>
      </w:r>
      <w:proofErr w:type="spellEnd"/>
      <w:r w:rsidR="001300FD">
        <w:rPr>
          <w:rFonts w:cstheme="minorHAnsi"/>
          <w:sz w:val="24"/>
          <w:szCs w:val="24"/>
        </w:rPr>
        <w:t>)</w:t>
      </w:r>
      <w:r w:rsidR="00055917" w:rsidRPr="00B950B3">
        <w:rPr>
          <w:rFonts w:cstheme="minorHAnsi"/>
          <w:sz w:val="24"/>
          <w:szCs w:val="24"/>
        </w:rPr>
        <w:t xml:space="preserve">  </w:t>
      </w:r>
      <w:r w:rsidR="001300FD">
        <w:rPr>
          <w:rFonts w:cstheme="minorHAnsi"/>
          <w:sz w:val="24"/>
          <w:szCs w:val="24"/>
        </w:rPr>
        <w:t>This</w:t>
      </w:r>
      <w:r w:rsidR="00055917" w:rsidRPr="00B950B3">
        <w:rPr>
          <w:rFonts w:cstheme="minorHAnsi"/>
          <w:sz w:val="24"/>
          <w:szCs w:val="24"/>
        </w:rPr>
        <w:t xml:space="preserve"> excludes electronic equipment, motors, engines, fuel system components and fasteners.</w:t>
      </w:r>
    </w:p>
    <w:p w14:paraId="77228FE5" w14:textId="6854EF62" w:rsidR="008F7892" w:rsidRPr="00B950B3" w:rsidRDefault="00DD5196">
      <w:pPr>
        <w:rPr>
          <w:sz w:val="24"/>
          <w:szCs w:val="24"/>
        </w:rPr>
      </w:pPr>
      <w:r w:rsidRPr="00B950B3">
        <w:rPr>
          <w:sz w:val="24"/>
          <w:szCs w:val="24"/>
        </w:rPr>
        <w:t>(</w:t>
      </w:r>
      <w:r w:rsidR="00C97D98" w:rsidRPr="00B950B3">
        <w:rPr>
          <w:sz w:val="24"/>
          <w:szCs w:val="24"/>
        </w:rPr>
        <w:t xml:space="preserve">If </w:t>
      </w:r>
      <w:r w:rsidR="00C41425" w:rsidRPr="00B950B3">
        <w:rPr>
          <w:sz w:val="24"/>
          <w:szCs w:val="24"/>
        </w:rPr>
        <w:t xml:space="preserve">you need more space </w:t>
      </w:r>
      <w:r w:rsidR="00E74580" w:rsidRPr="00B950B3">
        <w:rPr>
          <w:sz w:val="24"/>
          <w:szCs w:val="24"/>
        </w:rPr>
        <w:t xml:space="preserve">continue over </w:t>
      </w:r>
      <w:r w:rsidR="00C41425" w:rsidRPr="00B950B3">
        <w:rPr>
          <w:sz w:val="24"/>
          <w:szCs w:val="24"/>
        </w:rPr>
        <w:t xml:space="preserve">the </w:t>
      </w:r>
      <w:r w:rsidR="00E74580" w:rsidRPr="00B950B3">
        <w:rPr>
          <w:sz w:val="24"/>
          <w:szCs w:val="24"/>
        </w:rPr>
        <w:t>page (circle or tick) Y or N)</w:t>
      </w:r>
    </w:p>
    <w:p w14:paraId="2C6B8111" w14:textId="4B6783E9" w:rsidR="00CC6E00" w:rsidRPr="00B950B3" w:rsidRDefault="00CC6E00">
      <w:pPr>
        <w:rPr>
          <w:sz w:val="24"/>
          <w:szCs w:val="24"/>
        </w:rPr>
      </w:pPr>
    </w:p>
    <w:p w14:paraId="5D3C6D5A" w14:textId="723BEFE8" w:rsidR="00CC6E00" w:rsidRPr="00B950B3" w:rsidRDefault="00CC6E00">
      <w:pPr>
        <w:rPr>
          <w:sz w:val="24"/>
          <w:szCs w:val="24"/>
        </w:rPr>
      </w:pPr>
    </w:p>
    <w:p w14:paraId="006F8BCD" w14:textId="5252D5F8" w:rsidR="00CC6E00" w:rsidRPr="00B950B3" w:rsidRDefault="00CC6E00">
      <w:pPr>
        <w:rPr>
          <w:sz w:val="24"/>
          <w:szCs w:val="24"/>
        </w:rPr>
      </w:pPr>
    </w:p>
    <w:p w14:paraId="4EE76229" w14:textId="1DADA6BF" w:rsidR="00CC6E00" w:rsidRPr="00B950B3" w:rsidRDefault="00CC6E00">
      <w:pPr>
        <w:rPr>
          <w:sz w:val="24"/>
          <w:szCs w:val="24"/>
        </w:rPr>
      </w:pPr>
    </w:p>
    <w:p w14:paraId="29E2BDC9" w14:textId="7A979E09" w:rsidR="00CC6E00" w:rsidRPr="00B950B3" w:rsidRDefault="00CC6E00">
      <w:pPr>
        <w:rPr>
          <w:sz w:val="24"/>
          <w:szCs w:val="24"/>
        </w:rPr>
      </w:pPr>
    </w:p>
    <w:p w14:paraId="55706049" w14:textId="77777777" w:rsidR="007E2D5A" w:rsidRPr="00B950B3" w:rsidRDefault="007E2D5A">
      <w:pPr>
        <w:rPr>
          <w:sz w:val="24"/>
          <w:szCs w:val="24"/>
        </w:rPr>
      </w:pPr>
    </w:p>
    <w:p w14:paraId="7E3B8880" w14:textId="77777777" w:rsidR="00B613F2" w:rsidRDefault="00B613F2">
      <w:pPr>
        <w:rPr>
          <w:rFonts w:cstheme="minorHAnsi"/>
          <w:sz w:val="24"/>
          <w:szCs w:val="24"/>
        </w:rPr>
      </w:pPr>
    </w:p>
    <w:p w14:paraId="2E21E701" w14:textId="77777777" w:rsidR="00A65E3F" w:rsidRDefault="00A65E3F">
      <w:pPr>
        <w:rPr>
          <w:rFonts w:cstheme="minorHAnsi"/>
          <w:sz w:val="24"/>
          <w:szCs w:val="24"/>
        </w:rPr>
      </w:pPr>
    </w:p>
    <w:p w14:paraId="05DF44AB" w14:textId="77777777" w:rsidR="00A65E3F" w:rsidRDefault="00A65E3F">
      <w:pPr>
        <w:rPr>
          <w:rFonts w:cstheme="minorHAnsi"/>
          <w:sz w:val="24"/>
          <w:szCs w:val="24"/>
        </w:rPr>
      </w:pPr>
    </w:p>
    <w:p w14:paraId="6ABFB704" w14:textId="096F1758" w:rsidR="00E74580" w:rsidRPr="00B950B3" w:rsidRDefault="00E74580">
      <w:pPr>
        <w:rPr>
          <w:sz w:val="24"/>
          <w:szCs w:val="24"/>
        </w:rPr>
      </w:pPr>
      <w:r w:rsidRPr="00B950B3">
        <w:rPr>
          <w:rFonts w:cstheme="minorHAnsi"/>
          <w:sz w:val="24"/>
          <w:szCs w:val="24"/>
        </w:rPr>
        <w:t>Declaration: I certify that I am the builder</w:t>
      </w:r>
      <w:r w:rsidR="00A62931" w:rsidRPr="00B950B3">
        <w:rPr>
          <w:rFonts w:cstheme="minorHAnsi"/>
          <w:sz w:val="24"/>
          <w:szCs w:val="24"/>
        </w:rPr>
        <w:t xml:space="preserve"> of the</w:t>
      </w:r>
      <w:r w:rsidRPr="00B950B3">
        <w:rPr>
          <w:rFonts w:cstheme="minorHAnsi"/>
          <w:sz w:val="24"/>
          <w:szCs w:val="24"/>
        </w:rPr>
        <w:t xml:space="preserve"> model</w:t>
      </w:r>
      <w:r w:rsidR="0091058F" w:rsidRPr="00B950B3">
        <w:rPr>
          <w:rFonts w:cstheme="minorHAnsi"/>
          <w:sz w:val="24"/>
          <w:szCs w:val="24"/>
        </w:rPr>
        <w:t xml:space="preserve"> and</w:t>
      </w:r>
      <w:r w:rsidR="0091058F" w:rsidRPr="00B950B3">
        <w:rPr>
          <w:rFonts w:cstheme="minorHAnsi"/>
          <w:sz w:val="24"/>
          <w:szCs w:val="24"/>
          <w:lang w:val="en-AU"/>
        </w:rPr>
        <w:t xml:space="preserve"> that my model conforms to the BMFA Scale Class rules </w:t>
      </w:r>
      <w:r w:rsidRPr="00B950B3">
        <w:rPr>
          <w:rFonts w:cstheme="minorHAnsi"/>
          <w:sz w:val="24"/>
          <w:szCs w:val="24"/>
        </w:rPr>
        <w:t>and that the answers to the above questions are correct</w:t>
      </w:r>
      <w:proofErr w:type="gramStart"/>
      <w:r w:rsidRPr="00B950B3">
        <w:rPr>
          <w:rFonts w:cstheme="minorHAnsi"/>
          <w:sz w:val="24"/>
          <w:szCs w:val="24"/>
        </w:rPr>
        <w:t>:</w:t>
      </w:r>
      <w:proofErr w:type="gramEnd"/>
      <w:r w:rsidR="0091058F" w:rsidRPr="00B950B3">
        <w:rPr>
          <w:rFonts w:cstheme="minorHAnsi"/>
          <w:sz w:val="24"/>
          <w:szCs w:val="24"/>
        </w:rPr>
        <w:br/>
      </w:r>
      <w:r w:rsidR="00CC6E00" w:rsidRPr="00B950B3">
        <w:rPr>
          <w:rFonts w:cstheme="minorHAnsi"/>
          <w:sz w:val="24"/>
          <w:szCs w:val="24"/>
        </w:rPr>
        <w:br/>
      </w:r>
      <w:r w:rsidRPr="00B950B3">
        <w:rPr>
          <w:sz w:val="24"/>
          <w:szCs w:val="24"/>
        </w:rPr>
        <w:t>Signed:</w:t>
      </w:r>
      <w:r w:rsidR="00CC6E00" w:rsidRPr="00B950B3">
        <w:rPr>
          <w:sz w:val="24"/>
          <w:szCs w:val="24"/>
        </w:rPr>
        <w:t xml:space="preserve"> </w:t>
      </w:r>
      <w:r w:rsidRPr="00B950B3">
        <w:rPr>
          <w:sz w:val="24"/>
          <w:szCs w:val="24"/>
        </w:rPr>
        <w:t>................................................................................ Date:</w:t>
      </w:r>
      <w:r w:rsidR="00CC6E00" w:rsidRPr="00B950B3">
        <w:rPr>
          <w:sz w:val="24"/>
          <w:szCs w:val="24"/>
        </w:rPr>
        <w:t xml:space="preserve"> ..........................</w:t>
      </w:r>
    </w:p>
    <w:sectPr w:rsidR="00E74580" w:rsidRPr="00B950B3" w:rsidSect="00A65E3F">
      <w:pgSz w:w="11906" w:h="16838"/>
      <w:pgMar w:top="1135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0"/>
    <w:rsid w:val="00055917"/>
    <w:rsid w:val="00104A18"/>
    <w:rsid w:val="00126DE8"/>
    <w:rsid w:val="001300FD"/>
    <w:rsid w:val="00192374"/>
    <w:rsid w:val="001B193E"/>
    <w:rsid w:val="0025190C"/>
    <w:rsid w:val="00407A81"/>
    <w:rsid w:val="005C0E5D"/>
    <w:rsid w:val="00601506"/>
    <w:rsid w:val="006F3DCB"/>
    <w:rsid w:val="007D32C8"/>
    <w:rsid w:val="007E2D5A"/>
    <w:rsid w:val="008E73EF"/>
    <w:rsid w:val="008E7774"/>
    <w:rsid w:val="008F7892"/>
    <w:rsid w:val="0091058F"/>
    <w:rsid w:val="0099547F"/>
    <w:rsid w:val="00A008C2"/>
    <w:rsid w:val="00A62931"/>
    <w:rsid w:val="00A65E3F"/>
    <w:rsid w:val="00AA6189"/>
    <w:rsid w:val="00B47789"/>
    <w:rsid w:val="00B613F2"/>
    <w:rsid w:val="00B950B3"/>
    <w:rsid w:val="00C41425"/>
    <w:rsid w:val="00C97D98"/>
    <w:rsid w:val="00CC6E00"/>
    <w:rsid w:val="00DB47E7"/>
    <w:rsid w:val="00DC122F"/>
    <w:rsid w:val="00DD5196"/>
    <w:rsid w:val="00E74580"/>
    <w:rsid w:val="00EF1B6A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8E57"/>
  <w15:chartTrackingRefBased/>
  <w15:docId w15:val="{3212A285-445B-4349-91E3-965D44D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F3DC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6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John Minchell</cp:lastModifiedBy>
  <cp:revision>2</cp:revision>
  <dcterms:created xsi:type="dcterms:W3CDTF">2022-01-13T11:38:00Z</dcterms:created>
  <dcterms:modified xsi:type="dcterms:W3CDTF">2022-01-13T11:38:00Z</dcterms:modified>
</cp:coreProperties>
</file>